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14C88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附件1：</w:t>
      </w:r>
    </w:p>
    <w:tbl>
      <w:tblPr>
        <w:tblStyle w:val="2"/>
        <w:tblW w:w="1598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726"/>
        <w:gridCol w:w="1688"/>
        <w:gridCol w:w="3000"/>
        <w:gridCol w:w="900"/>
        <w:gridCol w:w="1022"/>
        <w:gridCol w:w="3546"/>
        <w:gridCol w:w="941"/>
        <w:gridCol w:w="1227"/>
        <w:gridCol w:w="2209"/>
      </w:tblGrid>
      <w:tr w14:paraId="7D043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59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48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天津中水科机电技术有限公司2026年第三次招聘应届毕业生及社会在职人员岗位信息表</w:t>
            </w:r>
          </w:p>
        </w:tc>
      </w:tr>
      <w:tr w14:paraId="3E7AF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28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岗位编号</w:t>
            </w:r>
          </w:p>
        </w:tc>
        <w:tc>
          <w:tcPr>
            <w:tcW w:w="7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D7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16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A8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3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D4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岗位内容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8E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67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16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应聘人员条件</w:t>
            </w:r>
          </w:p>
        </w:tc>
        <w:tc>
          <w:tcPr>
            <w:tcW w:w="22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89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C448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5104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EAA5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B61E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838B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06B1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F4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3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45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  业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3E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社招/应届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21E6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工作地点</w:t>
            </w:r>
          </w:p>
        </w:tc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A491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9B1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77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2609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4B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技术岗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BC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科研岗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5C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开展水电站智慧机电相关产品设计和科研服务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4C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DC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3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D4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水力机械、机械制造及自动化等专业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CD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社招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6E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北京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0BA31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9D5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DF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2610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8F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技术岗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5C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劳资社保与离退休岗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51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  <w:t>负责薪酬福利管理，社会保险管理，考勤管理，离退休管理，职工抚恤遗属困难补助、人事档案管理等工作。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5A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22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8A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  <w:t>人力资源管理、会计/经济专业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C7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不限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1F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天津市蓟州区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00066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中共党员优先</w:t>
            </w:r>
          </w:p>
        </w:tc>
      </w:tr>
    </w:tbl>
    <w:p w14:paraId="2D07B0BA"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E50CCA"/>
    <w:rsid w:val="13EE2B04"/>
    <w:rsid w:val="1D472374"/>
    <w:rsid w:val="20905AEB"/>
    <w:rsid w:val="39F15327"/>
    <w:rsid w:val="517A6D9E"/>
    <w:rsid w:val="5736631F"/>
    <w:rsid w:val="690E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141</Characters>
  <Lines>0</Lines>
  <Paragraphs>0</Paragraphs>
  <TotalTime>0</TotalTime>
  <ScaleCrop>false</ScaleCrop>
  <LinksUpToDate>false</LinksUpToDate>
  <CharactersWithSpaces>143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2026-02-28T02:41:00Z</dcterms:created>
  <dc:creator>Administrator</dc:creator>
  <cp:lastModifiedBy>曹蕊</cp:lastModifiedBy>
  <dcterms:modified xsi:type="dcterms:W3CDTF">2026-09-14T07:25:58Z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eyJoZGlkIjoiOWE0OWFmOGU2NTFkN2ZlMTdkMTA4MDBjOTBmODY5Y2MiLCJ1c2VySWQiOiIzMzIwNTI3NDcifQ==</vt:lpwstr>
  </property>
  <property fmtid="{D5CDD505-2E9C-101B-9397-08002B2CF9AE}" pid="4" name="ICV">
    <vt:lpwstr>371D4CEB1BA44F1980FDA24230E72A80_12</vt:lpwstr>
  </property>
</Properties>
</file>